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36"/>
          <w:szCs w:val="36"/>
        </w:rPr>
      </w:pPr>
      <w:bookmarkStart w:name="Text1" w:id="0"/>
      <w:r>
        <w:rPr>
          <w:b w:val="1"/>
          <w:bCs w:val="1"/>
          <w:sz w:val="40"/>
          <w:szCs w:val="40"/>
          <w:rtl w:val="0"/>
          <w:lang w:val="en-US"/>
        </w:rPr>
        <w:t>REAL TIME RECORDS</w:t>
      </w:r>
      <w:bookmarkEnd w:id="0"/>
      <w:r>
        <w:rPr>
          <w:b w:val="1"/>
          <w:bCs w:val="1"/>
          <w:sz w:val="40"/>
          <w:szCs w:val="40"/>
          <w:rtl w:val="0"/>
          <w:lang w:val="en-US"/>
        </w:rPr>
        <w:t>, INC.</w:t>
      </w:r>
    </w:p>
    <w:p>
      <w:pPr>
        <w:pStyle w:val="Normal.0"/>
        <w:jc w:val="center"/>
      </w:pPr>
      <w:bookmarkStart w:name="Text2" w:id="1"/>
      <w:r>
        <w:rPr>
          <w:b w:val="1"/>
          <w:bCs w:val="1"/>
          <w:sz w:val="36"/>
          <w:szCs w:val="36"/>
          <w:rtl w:val="0"/>
          <w:lang w:val="en-US"/>
        </w:rPr>
        <w:t>     </w:t>
      </w:r>
      <w:bookmarkEnd w:id="1"/>
    </w:p>
    <w:p>
      <w:pPr>
        <w:pStyle w:val="Normal.0"/>
        <w:jc w:val="center"/>
      </w:pPr>
      <w:bookmarkStart w:name="Text3" w:id="2"/>
      <w:r>
        <w:rPr>
          <w:rtl w:val="0"/>
          <w:lang w:val="en-US"/>
        </w:rPr>
        <w:t>     </w:t>
      </w:r>
      <w:bookmarkEnd w:id="2"/>
    </w:p>
    <w:p>
      <w:pPr>
        <w:pStyle w:val="Normal.0"/>
        <w:jc w:val="center"/>
        <w:rPr>
          <w:b w:val="1"/>
          <w:bCs w:val="1"/>
          <w:sz w:val="36"/>
          <w:szCs w:val="36"/>
        </w:rPr>
      </w:pPr>
      <w:r>
        <w:rPr>
          <w:b w:val="1"/>
          <w:bCs w:val="1"/>
          <w:sz w:val="36"/>
          <w:szCs w:val="36"/>
          <w:rtl w:val="0"/>
          <w:lang w:val="en-US"/>
        </w:rPr>
        <w:t>AUTHORIZATION</w:t>
      </w:r>
    </w:p>
    <w:tbl>
      <w:tblPr>
        <w:tblW w:w="1090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54"/>
        <w:gridCol w:w="4109"/>
        <w:gridCol w:w="1772"/>
        <w:gridCol w:w="3468"/>
      </w:tblGrid>
      <w:tr>
        <w:tblPrEx>
          <w:shd w:val="clear" w:color="auto" w:fill="ced7e7"/>
        </w:tblPrEx>
        <w:trPr>
          <w:trHeight w:val="660" w:hRule="atLeast"/>
        </w:trPr>
        <w:tc>
          <w:tcPr>
            <w:tcW w:type="dxa" w:w="1554"/>
            <w:tcBorders>
              <w:top w:val="nil"/>
              <w:left w:val="nil"/>
              <w:bottom w:val="nil"/>
              <w:right w:val="nil"/>
            </w:tcBorders>
            <w:shd w:val="clear" w:color="auto" w:fill="auto"/>
            <w:tcMar>
              <w:top w:type="dxa" w:w="80"/>
              <w:left w:type="dxa" w:w="80"/>
              <w:bottom w:type="dxa" w:w="80"/>
              <w:right w:type="dxa" w:w="80"/>
            </w:tcMar>
            <w:vAlign w:val="bottom"/>
          </w:tcPr>
          <w:p>
            <w:pPr>
              <w:pStyle w:val="Normal.0"/>
              <w:rPr>
                <w:rFonts w:ascii="Arial Narrow" w:cs="Arial Narrow" w:hAnsi="Arial Narrow" w:eastAsia="Arial Narrow"/>
                <w:b w:val="1"/>
                <w:bCs w:val="1"/>
                <w:sz w:val="28"/>
                <w:szCs w:val="28"/>
                <w:lang w:val="en-US"/>
              </w:rPr>
            </w:pPr>
          </w:p>
          <w:p>
            <w:pPr>
              <w:pStyle w:val="Normal.0"/>
              <w:bidi w:val="0"/>
              <w:ind w:left="0" w:right="0" w:firstLine="0"/>
              <w:jc w:val="left"/>
              <w:rPr>
                <w:rtl w:val="0"/>
              </w:rPr>
            </w:pPr>
            <w:r>
              <w:rPr>
                <w:rFonts w:ascii="Arial Narrow" w:hAnsi="Arial Narrow"/>
                <w:b w:val="1"/>
                <w:bCs w:val="1"/>
                <w:sz w:val="28"/>
                <w:szCs w:val="28"/>
                <w:rtl w:val="0"/>
                <w:lang w:val="en-US"/>
              </w:rPr>
              <w:t>Individual:</w:t>
            </w:r>
          </w:p>
        </w:tc>
        <w:tc>
          <w:tcPr>
            <w:tcW w:type="dxa" w:w="4109"/>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Times New Roman" w:hAnsi="Times New Roman" w:hint="default"/>
                <w:b w:val="0"/>
                <w:bCs w:val="0"/>
                <w:sz w:val="24"/>
                <w:szCs w:val="24"/>
                <w:rtl w:val="0"/>
              </w:rPr>
              <w:t>     </w:t>
            </w:r>
          </w:p>
        </w:tc>
        <w:tc>
          <w:tcPr>
            <w:tcW w:type="dxa" w:w="177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Narrow" w:hAnsi="Arial Narrow"/>
                <w:b w:val="1"/>
                <w:bCs w:val="1"/>
                <w:sz w:val="28"/>
                <w:szCs w:val="28"/>
                <w:rtl w:val="0"/>
                <w:lang w:val="en-US"/>
              </w:rPr>
              <w:t>AKA:</w:t>
            </w:r>
          </w:p>
        </w:tc>
        <w:tc>
          <w:tcPr>
            <w:tcW w:type="dxa" w:w="3468"/>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Times New Roman" w:hAnsi="Times New Roman" w:hint="default"/>
                <w:sz w:val="24"/>
                <w:szCs w:val="24"/>
                <w:rtl w:val="0"/>
              </w:rPr>
              <w:t>     </w:t>
            </w:r>
          </w:p>
        </w:tc>
      </w:tr>
      <w:tr>
        <w:tblPrEx>
          <w:shd w:val="clear" w:color="auto" w:fill="ced7e7"/>
        </w:tblPrEx>
        <w:trPr>
          <w:trHeight w:val="660" w:hRule="atLeast"/>
        </w:trPr>
        <w:tc>
          <w:tcPr>
            <w:tcW w:type="dxa" w:w="1554"/>
            <w:tcBorders>
              <w:top w:val="nil"/>
              <w:left w:val="nil"/>
              <w:bottom w:val="nil"/>
              <w:right w:val="nil"/>
            </w:tcBorders>
            <w:shd w:val="clear" w:color="auto" w:fill="auto"/>
            <w:tcMar>
              <w:top w:type="dxa" w:w="80"/>
              <w:left w:type="dxa" w:w="80"/>
              <w:bottom w:type="dxa" w:w="80"/>
              <w:right w:type="dxa" w:w="80"/>
            </w:tcMar>
            <w:vAlign w:val="bottom"/>
          </w:tcPr>
          <w:p>
            <w:pPr>
              <w:pStyle w:val="Plain Text"/>
              <w:rPr>
                <w:rFonts w:ascii="Arial Narrow" w:cs="Arial Narrow" w:hAnsi="Arial Narrow" w:eastAsia="Arial Narrow"/>
                <w:b w:val="1"/>
                <w:bCs w:val="1"/>
                <w:sz w:val="28"/>
                <w:szCs w:val="28"/>
                <w:lang w:val="en-US"/>
              </w:rPr>
            </w:pPr>
          </w:p>
          <w:p>
            <w:pPr>
              <w:pStyle w:val="Normal.0"/>
              <w:bidi w:val="0"/>
              <w:ind w:left="0" w:right="0" w:firstLine="0"/>
              <w:jc w:val="left"/>
              <w:rPr>
                <w:rtl w:val="0"/>
              </w:rPr>
            </w:pPr>
            <w:r>
              <w:rPr>
                <w:rFonts w:ascii="Arial Narrow" w:hAnsi="Arial Narrow"/>
                <w:b w:val="1"/>
                <w:bCs w:val="1"/>
                <w:sz w:val="28"/>
                <w:szCs w:val="28"/>
                <w:rtl w:val="0"/>
                <w:lang w:val="en-US"/>
              </w:rPr>
              <w:t>SSN:</w:t>
            </w:r>
          </w:p>
        </w:tc>
        <w:tc>
          <w:tcPr>
            <w:tcW w:type="dxa" w:w="410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Times New Roman" w:hAnsi="Times New Roman" w:hint="default"/>
                <w:sz w:val="24"/>
                <w:szCs w:val="24"/>
                <w:rtl w:val="0"/>
              </w:rPr>
              <w:t>     </w:t>
            </w:r>
          </w:p>
        </w:tc>
        <w:tc>
          <w:tcPr>
            <w:tcW w:type="dxa" w:w="1772"/>
            <w:tcBorders>
              <w:top w:val="nil"/>
              <w:left w:val="nil"/>
              <w:bottom w:val="nil"/>
              <w:right w:val="nil"/>
            </w:tcBorders>
            <w:shd w:val="clear" w:color="auto" w:fill="auto"/>
            <w:tcMar>
              <w:top w:type="dxa" w:w="80"/>
              <w:left w:type="dxa" w:w="80"/>
              <w:bottom w:type="dxa" w:w="80"/>
              <w:right w:type="dxa" w:w="80"/>
            </w:tcMar>
            <w:vAlign w:val="bottom"/>
          </w:tcPr>
          <w:p>
            <w:pPr>
              <w:pStyle w:val="Normal.0"/>
            </w:pPr>
            <w:r>
              <w:rPr>
                <w:rFonts w:ascii="Arial Narrow" w:hAnsi="Arial Narrow"/>
                <w:b w:val="1"/>
                <w:bCs w:val="1"/>
                <w:sz w:val="28"/>
                <w:szCs w:val="28"/>
                <w:rtl w:val="0"/>
                <w:lang w:val="en-US"/>
              </w:rPr>
              <w:t>Date of Birth:</w:t>
            </w:r>
          </w:p>
        </w:tc>
        <w:tc>
          <w:tcPr>
            <w:tcW w:type="dxa" w:w="346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pPr>
            <w:r>
              <w:rPr>
                <w:rFonts w:ascii="Times New Roman" w:hAnsi="Times New Roman" w:hint="default"/>
                <w:sz w:val="24"/>
                <w:szCs w:val="24"/>
                <w:rtl w:val="0"/>
              </w:rPr>
              <w:t>     </w:t>
            </w:r>
          </w:p>
        </w:tc>
      </w:tr>
    </w:tbl>
    <w:p>
      <w:pPr>
        <w:pStyle w:val="Normal.0"/>
        <w:widowControl w:val="0"/>
        <w:jc w:val="center"/>
        <w:rPr>
          <w:b w:val="1"/>
          <w:bCs w:val="1"/>
          <w:sz w:val="36"/>
          <w:szCs w:val="36"/>
        </w:rPr>
      </w:pPr>
    </w:p>
    <w:p>
      <w:pPr>
        <w:pStyle w:val="Normal.0"/>
        <w:spacing w:line="240" w:lineRule="exact"/>
        <w:jc w:val="both"/>
        <w:rPr>
          <w:rFonts w:ascii="Arial Narrow" w:cs="Arial Narrow" w:hAnsi="Arial Narrow" w:eastAsia="Arial Narrow"/>
          <w:sz w:val="28"/>
          <w:szCs w:val="28"/>
        </w:rPr>
      </w:pPr>
    </w:p>
    <w:p>
      <w:pPr>
        <w:pStyle w:val="Normal.0"/>
        <w:spacing w:line="260" w:lineRule="exact"/>
        <w:jc w:val="both"/>
        <w:rPr>
          <w:rFonts w:ascii="Arial Narrow" w:cs="Arial Narrow" w:hAnsi="Arial Narrow" w:eastAsia="Arial Narrow"/>
          <w:sz w:val="28"/>
          <w:szCs w:val="28"/>
        </w:rPr>
      </w:pPr>
      <w:r>
        <w:rPr>
          <w:rFonts w:ascii="Arial Narrow" w:hAnsi="Arial Narrow"/>
          <w:sz w:val="28"/>
          <w:szCs w:val="28"/>
          <w:rtl w:val="0"/>
          <w:lang w:val="en-US"/>
        </w:rPr>
        <w:t>I hereby authorize the use and/or disclosure of my individually identifiable health information as described below.  I understand that this Authorization is voluntary.  I also understand that the released information may be subject to re-disclosure by the recipients and no longer protected by federal privacy regulations pursuant to the Evidence Code, Code of Civil Procedures, Labor Code or any other State of California Code sections relative to the issues regarding the copying of my records.</w:t>
      </w:r>
    </w:p>
    <w:p>
      <w:pPr>
        <w:pStyle w:val="Normal.0"/>
        <w:spacing w:line="260" w:lineRule="exact"/>
        <w:jc w:val="both"/>
        <w:rPr>
          <w:rFonts w:ascii="Arial Narrow" w:cs="Arial Narrow" w:hAnsi="Arial Narrow" w:eastAsia="Arial Narrow"/>
          <w:b w:val="1"/>
          <w:bCs w:val="1"/>
          <w:sz w:val="28"/>
          <w:szCs w:val="28"/>
          <w:u w:val="single"/>
        </w:rPr>
      </w:pPr>
    </w:p>
    <w:p>
      <w:pPr>
        <w:pStyle w:val="Normal.0"/>
        <w:spacing w:line="260" w:lineRule="exact"/>
        <w:jc w:val="both"/>
        <w:rPr>
          <w:rFonts w:ascii="Arial Narrow" w:cs="Arial Narrow" w:hAnsi="Arial Narrow" w:eastAsia="Arial Narrow"/>
          <w:sz w:val="28"/>
          <w:szCs w:val="28"/>
        </w:rPr>
      </w:pPr>
      <w:r>
        <w:rPr>
          <w:rFonts w:ascii="Arial Narrow" w:hAnsi="Arial Narrow"/>
          <w:b w:val="1"/>
          <w:bCs w:val="1"/>
          <w:sz w:val="28"/>
          <w:szCs w:val="28"/>
          <w:u w:val="single"/>
          <w:rtl w:val="0"/>
          <w:lang w:val="en-US"/>
        </w:rPr>
        <w:t>Specific Description of Information</w:t>
      </w:r>
      <w:r>
        <w:rPr>
          <w:rFonts w:ascii="Arial Narrow" w:hAnsi="Arial Narrow"/>
          <w:b w:val="1"/>
          <w:bCs w:val="1"/>
          <w:sz w:val="28"/>
          <w:szCs w:val="28"/>
          <w:rtl w:val="0"/>
          <w:lang w:val="en-US"/>
        </w:rPr>
        <w:t>:</w:t>
      </w:r>
      <w:r>
        <w:rPr>
          <w:rFonts w:ascii="Arial Narrow" w:hAnsi="Arial Narrow"/>
          <w:sz w:val="28"/>
          <w:szCs w:val="28"/>
          <w:rtl w:val="0"/>
          <w:lang w:val="en-US"/>
        </w:rPr>
        <w:t xml:space="preserve">  This release applies to all documents, records, reports, X-Rays or other films, photographs, billings, studies, prescriptions or correspondence relating to my treatment, examination, or hospitalization, including but not limited to all physical or psychiatric conditions.  I give my approval for any and all employment, payroll, educational, and/or job training records as may be deemed necessary by my legal representatives.  Additionally, I approve the release of any and all police reports/records, arrest records, jail/prison records and probation reports/records.  This may also include any information relating to drug or alcohol abuse, as well as information pertaining to diagnosis of AIDS or AIDS HTLV3 tests, treatment and results.  This Authorization applies to all records both prior to and after the date of signature.  Nothing shall be removed, deleted, altered or withheld.</w:t>
      </w:r>
    </w:p>
    <w:p>
      <w:pPr>
        <w:pStyle w:val="Normal.0"/>
        <w:spacing w:line="240" w:lineRule="exact"/>
        <w:jc w:val="both"/>
        <w:rPr>
          <w:rFonts w:ascii="Arial Narrow" w:cs="Arial Narrow" w:hAnsi="Arial Narrow" w:eastAsia="Arial Narrow"/>
          <w:sz w:val="28"/>
          <w:szCs w:val="28"/>
        </w:rPr>
      </w:pPr>
    </w:p>
    <w:tbl>
      <w:tblPr>
        <w:tblW w:w="1090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87"/>
        <w:gridCol w:w="8115"/>
      </w:tblGrid>
      <w:tr>
        <w:tblPrEx>
          <w:shd w:val="clear" w:color="auto" w:fill="ced7e7"/>
        </w:tblPrEx>
        <w:trPr>
          <w:trHeight w:val="271" w:hRule="atLeast"/>
        </w:trPr>
        <w:tc>
          <w:tcPr>
            <w:tcW w:type="dxa" w:w="2787"/>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exact"/>
            </w:pPr>
            <w:r>
              <w:rPr>
                <w:rFonts w:ascii="Arial Narrow" w:hAnsi="Arial Narrow"/>
                <w:b w:val="1"/>
                <w:bCs w:val="1"/>
                <w:sz w:val="28"/>
                <w:szCs w:val="28"/>
                <w:rtl w:val="0"/>
                <w:lang w:val="en-US"/>
              </w:rPr>
              <w:t>Disclosing Facility:</w:t>
            </w:r>
          </w:p>
        </w:tc>
        <w:tc>
          <w:tcPr>
            <w:tcW w:type="dxa" w:w="811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Normal.0"/>
              <w:spacing w:line="240" w:lineRule="exact"/>
            </w:pPr>
            <w:r>
              <w:rPr>
                <w:rFonts w:ascii="Times New Roman" w:hAnsi="Times New Roman" w:hint="default"/>
                <w:sz w:val="24"/>
                <w:szCs w:val="24"/>
                <w:rtl w:val="0"/>
              </w:rPr>
              <w:t>     </w:t>
            </w:r>
          </w:p>
        </w:tc>
      </w:tr>
    </w:tbl>
    <w:p>
      <w:pPr>
        <w:pStyle w:val="Normal.0"/>
        <w:widowControl w:val="0"/>
        <w:jc w:val="both"/>
        <w:rPr>
          <w:rFonts w:ascii="Arial Narrow" w:cs="Arial Narrow" w:hAnsi="Arial Narrow" w:eastAsia="Arial Narrow"/>
          <w:sz w:val="28"/>
          <w:szCs w:val="28"/>
        </w:rPr>
      </w:pPr>
    </w:p>
    <w:p>
      <w:pPr>
        <w:pStyle w:val="Normal.0"/>
        <w:spacing w:line="240" w:lineRule="exact"/>
        <w:jc w:val="both"/>
        <w:rPr>
          <w:rFonts w:ascii="Arial Narrow" w:cs="Arial Narrow" w:hAnsi="Arial Narrow" w:eastAsia="Arial Narrow"/>
          <w:b w:val="1"/>
          <w:bCs w:val="1"/>
          <w:sz w:val="28"/>
          <w:szCs w:val="28"/>
        </w:rPr>
      </w:pPr>
    </w:p>
    <w:p>
      <w:pPr>
        <w:pStyle w:val="Normal.0"/>
        <w:spacing w:line="260" w:lineRule="exact"/>
        <w:jc w:val="both"/>
        <w:rPr>
          <w:rFonts w:ascii="Arial Narrow" w:cs="Arial Narrow" w:hAnsi="Arial Narrow" w:eastAsia="Arial Narrow"/>
          <w:sz w:val="28"/>
          <w:szCs w:val="28"/>
        </w:rPr>
      </w:pPr>
      <w:r>
        <w:rPr>
          <w:rFonts w:ascii="Arial Narrow" w:hAnsi="Arial Narrow"/>
          <w:b w:val="1"/>
          <w:bCs w:val="1"/>
          <w:sz w:val="28"/>
          <w:szCs w:val="28"/>
          <w:u w:val="single"/>
          <w:rtl w:val="0"/>
          <w:lang w:val="en-US"/>
        </w:rPr>
        <w:t>Purpose of Requested Disclosure</w:t>
      </w:r>
      <w:r>
        <w:rPr>
          <w:rFonts w:ascii="Arial Narrow" w:hAnsi="Arial Narrow"/>
          <w:b w:val="1"/>
          <w:bCs w:val="1"/>
          <w:sz w:val="28"/>
          <w:szCs w:val="28"/>
          <w:rtl w:val="0"/>
          <w:lang w:val="en-US"/>
        </w:rPr>
        <w:t>:</w:t>
      </w:r>
      <w:r>
        <w:rPr>
          <w:rFonts w:ascii="Arial Narrow" w:hAnsi="Arial Narrow"/>
          <w:sz w:val="28"/>
          <w:szCs w:val="28"/>
          <w:rtl w:val="0"/>
          <w:lang w:val="en-US"/>
        </w:rPr>
        <w:t xml:space="preserve">  At the request of the individual, the information sought will be used for the purpose of aiding said person and/or law firm in establishing proper representation to individual authorizing the release to claim benefits for related injuries or for benefits of other related matters.  The representing legal council has assigned </w:t>
      </w:r>
      <w:r>
        <w:rPr>
          <w:rFonts w:ascii="Arial Narrow" w:hAnsi="Arial Narrow"/>
          <w:b w:val="1"/>
          <w:bCs w:val="1"/>
          <w:i w:val="1"/>
          <w:iCs w:val="1"/>
          <w:sz w:val="28"/>
          <w:szCs w:val="28"/>
          <w:rtl w:val="0"/>
          <w:lang w:val="en-US"/>
        </w:rPr>
        <w:t>Real Time Records, Inc.</w:t>
      </w:r>
      <w:r>
        <w:rPr>
          <w:rFonts w:ascii="Arial Narrow" w:hAnsi="Arial Narrow"/>
          <w:sz w:val="28"/>
          <w:szCs w:val="28"/>
          <w:rtl w:val="0"/>
          <w:lang w:val="en-US"/>
        </w:rPr>
        <w:t xml:space="preserve"> as the Discovery Agent for any and all types of information being requested in this Authorization to pursue proper litigation.</w:t>
      </w:r>
    </w:p>
    <w:p>
      <w:pPr>
        <w:pStyle w:val="Normal.0"/>
        <w:spacing w:line="260" w:lineRule="exact"/>
        <w:jc w:val="both"/>
        <w:rPr>
          <w:rFonts w:ascii="Arial Narrow" w:cs="Arial Narrow" w:hAnsi="Arial Narrow" w:eastAsia="Arial Narrow"/>
          <w:sz w:val="28"/>
          <w:szCs w:val="28"/>
        </w:rPr>
      </w:pPr>
    </w:p>
    <w:p>
      <w:pPr>
        <w:pStyle w:val="Normal.0"/>
        <w:spacing w:line="260" w:lineRule="exact"/>
        <w:jc w:val="both"/>
        <w:rPr>
          <w:rFonts w:ascii="Arial Narrow" w:cs="Arial Narrow" w:hAnsi="Arial Narrow" w:eastAsia="Arial Narrow"/>
          <w:sz w:val="28"/>
          <w:szCs w:val="28"/>
        </w:rPr>
      </w:pPr>
      <w:r>
        <w:rPr>
          <w:rFonts w:ascii="Arial Narrow" w:hAnsi="Arial Narrow"/>
          <w:b w:val="1"/>
          <w:bCs w:val="1"/>
          <w:sz w:val="28"/>
          <w:szCs w:val="28"/>
          <w:u w:val="single"/>
          <w:rtl w:val="0"/>
          <w:lang w:val="en-US"/>
        </w:rPr>
        <w:t>Expiration Date</w:t>
      </w:r>
      <w:r>
        <w:rPr>
          <w:rFonts w:ascii="Arial Narrow" w:hAnsi="Arial Narrow"/>
          <w:b w:val="1"/>
          <w:bCs w:val="1"/>
          <w:sz w:val="28"/>
          <w:szCs w:val="28"/>
          <w:rtl w:val="0"/>
          <w:lang w:val="en-US"/>
        </w:rPr>
        <w:t xml:space="preserve">:  </w:t>
      </w:r>
      <w:r>
        <w:rPr>
          <w:rFonts w:ascii="Arial Narrow" w:hAnsi="Arial Narrow"/>
          <w:sz w:val="28"/>
          <w:szCs w:val="28"/>
          <w:rtl w:val="0"/>
          <w:lang w:val="en-US"/>
        </w:rPr>
        <w:t>This Authorization is valid for a period of 3 years from the date signed below.</w:t>
      </w:r>
    </w:p>
    <w:p>
      <w:pPr>
        <w:pStyle w:val="Normal.0"/>
        <w:spacing w:line="260" w:lineRule="exact"/>
        <w:jc w:val="both"/>
        <w:rPr>
          <w:rFonts w:ascii="Arial Narrow" w:cs="Arial Narrow" w:hAnsi="Arial Narrow" w:eastAsia="Arial Narrow"/>
          <w:sz w:val="28"/>
          <w:szCs w:val="28"/>
        </w:rPr>
      </w:pPr>
    </w:p>
    <w:p>
      <w:pPr>
        <w:pStyle w:val="Normal.0"/>
        <w:spacing w:line="260" w:lineRule="exact"/>
        <w:jc w:val="both"/>
        <w:rPr>
          <w:rFonts w:ascii="Arial Narrow" w:cs="Arial Narrow" w:hAnsi="Arial Narrow" w:eastAsia="Arial Narrow"/>
          <w:sz w:val="28"/>
          <w:szCs w:val="28"/>
        </w:rPr>
      </w:pPr>
      <w:r>
        <w:rPr>
          <w:rFonts w:ascii="Arial Narrow" w:hAnsi="Arial Narrow"/>
          <w:b w:val="1"/>
          <w:bCs w:val="1"/>
          <w:sz w:val="28"/>
          <w:szCs w:val="28"/>
          <w:u w:val="single"/>
          <w:rtl w:val="0"/>
          <w:lang w:val="en-US"/>
        </w:rPr>
        <w:t>Right to Revoke</w:t>
      </w:r>
      <w:r>
        <w:rPr>
          <w:rFonts w:ascii="Arial Narrow" w:hAnsi="Arial Narrow"/>
          <w:b w:val="1"/>
          <w:bCs w:val="1"/>
          <w:sz w:val="28"/>
          <w:szCs w:val="28"/>
          <w:rtl w:val="0"/>
          <w:lang w:val="en-US"/>
        </w:rPr>
        <w:t xml:space="preserve">:  </w:t>
      </w:r>
      <w:r>
        <w:rPr>
          <w:rFonts w:ascii="Arial Narrow" w:hAnsi="Arial Narrow"/>
          <w:sz w:val="28"/>
          <w:szCs w:val="28"/>
          <w:rtl w:val="0"/>
          <w:lang w:val="en-US"/>
        </w:rPr>
        <w:t xml:space="preserve">The Individual has the right to revoke this Authorization at any time by submitting a written </w:t>
      </w:r>
      <w:r>
        <w:rPr>
          <w:rFonts w:ascii="Arial Narrow" w:hAnsi="Arial Narrow"/>
          <w:b w:val="1"/>
          <w:bCs w:val="1"/>
          <w:i w:val="1"/>
          <w:iCs w:val="1"/>
          <w:sz w:val="28"/>
          <w:szCs w:val="28"/>
          <w:rtl w:val="0"/>
          <w:lang w:val="en-US"/>
        </w:rPr>
        <w:t>Notice of Revocation</w:t>
      </w:r>
      <w:r>
        <w:rPr>
          <w:rFonts w:ascii="Arial Narrow" w:hAnsi="Arial Narrow"/>
          <w:sz w:val="28"/>
          <w:szCs w:val="28"/>
          <w:rtl w:val="0"/>
          <w:lang w:val="en-US"/>
        </w:rPr>
        <w:t xml:space="preserve"> to </w:t>
      </w:r>
      <w:r>
        <w:rPr>
          <w:rFonts w:ascii="Arial Narrow" w:hAnsi="Arial Narrow"/>
          <w:i w:val="1"/>
          <w:iCs w:val="1"/>
          <w:sz w:val="28"/>
          <w:szCs w:val="28"/>
          <w:rtl w:val="0"/>
          <w:lang w:val="en-US"/>
        </w:rPr>
        <w:t>Real Time Records, Inc.</w:t>
      </w:r>
      <w:r>
        <w:rPr>
          <w:rFonts w:ascii="Arial Narrow" w:hAnsi="Arial Narrow"/>
          <w:b w:val="1"/>
          <w:bCs w:val="1"/>
          <w:i w:val="1"/>
          <w:iCs w:val="1"/>
          <w:sz w:val="28"/>
          <w:szCs w:val="28"/>
          <w:rtl w:val="0"/>
          <w:lang w:val="en-US"/>
        </w:rPr>
        <w:t xml:space="preserve">  </w:t>
      </w:r>
      <w:r>
        <w:rPr>
          <w:rFonts w:ascii="Arial Narrow" w:hAnsi="Arial Narrow"/>
          <w:sz w:val="28"/>
          <w:szCs w:val="28"/>
          <w:rtl w:val="0"/>
          <w:lang w:val="en-US"/>
        </w:rPr>
        <w:t>The Individual also has the right to refuse to sign this Authorization, knowing that such refusal to sign, will not affect the Individual</w:t>
      </w:r>
      <w:r>
        <w:rPr>
          <w:rFonts w:ascii="Arial Narrow" w:hAnsi="Arial Narrow" w:hint="default"/>
          <w:sz w:val="28"/>
          <w:szCs w:val="28"/>
          <w:rtl w:val="0"/>
          <w:lang w:val="en-US"/>
        </w:rPr>
        <w:t>’</w:t>
      </w:r>
      <w:r>
        <w:rPr>
          <w:rFonts w:ascii="Arial Narrow" w:hAnsi="Arial Narrow"/>
          <w:sz w:val="28"/>
          <w:szCs w:val="28"/>
          <w:rtl w:val="0"/>
          <w:lang w:val="en-US"/>
        </w:rPr>
        <w:t>s ability to obtain treatment(s), payment(s), or eligibility for benefits.  The person signing this Authorization has received a copy.  A reproduced copy of this Authorization shall be as valid as the original.</w:t>
      </w:r>
    </w:p>
    <w:p>
      <w:pPr>
        <w:pStyle w:val="Normal.0"/>
        <w:spacing w:line="260" w:lineRule="exact"/>
        <w:jc w:val="both"/>
        <w:rPr>
          <w:rFonts w:ascii="Arial Narrow" w:cs="Arial Narrow" w:hAnsi="Arial Narrow" w:eastAsia="Arial Narrow"/>
          <w:sz w:val="28"/>
          <w:szCs w:val="28"/>
        </w:rPr>
      </w:pPr>
    </w:p>
    <w:p>
      <w:pPr>
        <w:pStyle w:val="Normal.0"/>
        <w:spacing w:line="260" w:lineRule="exact"/>
        <w:jc w:val="both"/>
        <w:rPr>
          <w:rFonts w:ascii="Arial Narrow" w:cs="Arial Narrow" w:hAnsi="Arial Narrow" w:eastAsia="Arial Narrow"/>
          <w:sz w:val="28"/>
          <w:szCs w:val="28"/>
        </w:rPr>
      </w:pPr>
      <w:r>
        <w:rPr>
          <w:rFonts w:ascii="Arial Narrow" w:hAnsi="Arial Narrow"/>
          <w:b w:val="1"/>
          <w:bCs w:val="1"/>
          <w:sz w:val="28"/>
          <w:szCs w:val="28"/>
          <w:u w:val="single"/>
          <w:rtl w:val="0"/>
          <w:lang w:val="en-US"/>
        </w:rPr>
        <w:t>Limitations on Disclosure by Provider</w:t>
      </w:r>
      <w:r>
        <w:rPr>
          <w:rFonts w:ascii="Arial Narrow" w:hAnsi="Arial Narrow"/>
          <w:b w:val="1"/>
          <w:bCs w:val="1"/>
          <w:sz w:val="28"/>
          <w:szCs w:val="28"/>
          <w:rtl w:val="0"/>
          <w:lang w:val="en-US"/>
        </w:rPr>
        <w:t xml:space="preserve">:  </w:t>
      </w:r>
      <w:r>
        <w:rPr>
          <w:rFonts w:ascii="Arial Narrow" w:hAnsi="Arial Narrow"/>
          <w:sz w:val="28"/>
          <w:szCs w:val="28"/>
          <w:rtl w:val="0"/>
          <w:lang w:val="en-US"/>
        </w:rPr>
        <w:t xml:space="preserve">This Authorization does not permit provider to allow the copying of requested records by another copy service or business associate as stated in the </w:t>
      </w:r>
      <w:r>
        <w:rPr>
          <w:rFonts w:ascii="Arial Narrow" w:hAnsi="Arial Narrow"/>
          <w:i w:val="1"/>
          <w:iCs w:val="1"/>
          <w:sz w:val="28"/>
          <w:szCs w:val="28"/>
          <w:rtl w:val="0"/>
          <w:lang w:val="en-US"/>
        </w:rPr>
        <w:t>Health Insurance Portability and Accountability Act</w:t>
      </w:r>
      <w:r>
        <w:rPr>
          <w:rFonts w:ascii="Arial Narrow" w:hAnsi="Arial Narrow"/>
          <w:sz w:val="28"/>
          <w:szCs w:val="28"/>
          <w:rtl w:val="0"/>
          <w:lang w:val="en-US"/>
        </w:rPr>
        <w:t xml:space="preserve"> </w:t>
      </w:r>
      <w:r>
        <w:rPr>
          <w:rFonts w:ascii="Arial Narrow" w:hAnsi="Arial Narrow" w:hint="default"/>
          <w:b w:val="1"/>
          <w:bCs w:val="1"/>
          <w:sz w:val="28"/>
          <w:szCs w:val="28"/>
          <w:rtl w:val="0"/>
          <w:lang w:val="en-US"/>
        </w:rPr>
        <w:t>“</w:t>
      </w:r>
      <w:r>
        <w:rPr>
          <w:rFonts w:ascii="Arial Narrow" w:hAnsi="Arial Narrow"/>
          <w:b w:val="1"/>
          <w:bCs w:val="1"/>
          <w:sz w:val="28"/>
          <w:szCs w:val="28"/>
          <w:rtl w:val="0"/>
          <w:lang w:val="en-US"/>
        </w:rPr>
        <w:t>HIPAA</w:t>
      </w:r>
      <w:r>
        <w:rPr>
          <w:rFonts w:ascii="Arial Narrow" w:hAnsi="Arial Narrow" w:hint="default"/>
          <w:b w:val="1"/>
          <w:bCs w:val="1"/>
          <w:sz w:val="28"/>
          <w:szCs w:val="28"/>
          <w:rtl w:val="0"/>
          <w:lang w:val="en-US"/>
        </w:rPr>
        <w:t>”</w:t>
      </w:r>
      <w:r>
        <w:rPr>
          <w:rFonts w:ascii="Arial Narrow" w:hAnsi="Arial Narrow"/>
          <w:sz w:val="28"/>
          <w:szCs w:val="28"/>
          <w:rtl w:val="0"/>
          <w:lang w:val="en-US"/>
        </w:rPr>
        <w:t xml:space="preserve">. This Authorization does not permit the disclosure of information to any person, entity, provider or insurance company other than the representative copying records on behalf of </w:t>
      </w:r>
      <w:r>
        <w:rPr>
          <w:rFonts w:ascii="Arial Narrow" w:hAnsi="Arial Narrow"/>
          <w:i w:val="1"/>
          <w:iCs w:val="1"/>
          <w:sz w:val="28"/>
          <w:szCs w:val="28"/>
          <w:rtl w:val="0"/>
          <w:lang w:val="en-US"/>
        </w:rPr>
        <w:t xml:space="preserve">Real Time Records. </w:t>
      </w:r>
      <w:r>
        <w:rPr>
          <w:rFonts w:ascii="Arial Narrow" w:hAnsi="Arial Narrow"/>
          <w:sz w:val="28"/>
          <w:szCs w:val="28"/>
          <w:rtl w:val="0"/>
          <w:lang w:val="en-US"/>
        </w:rPr>
        <w:t>Any and all prior signed Authorizations will be revoked.</w:t>
      </w:r>
    </w:p>
    <w:p>
      <w:pPr>
        <w:pStyle w:val="Normal.0"/>
        <w:spacing w:line="260" w:lineRule="exact"/>
        <w:jc w:val="both"/>
        <w:rPr>
          <w:rFonts w:ascii="Arial Narrow" w:cs="Arial Narrow" w:hAnsi="Arial Narrow" w:eastAsia="Arial Narrow"/>
          <w:b w:val="1"/>
          <w:bCs w:val="1"/>
        </w:rPr>
      </w:pPr>
    </w:p>
    <w:p>
      <w:pPr>
        <w:pStyle w:val="Normal.0"/>
        <w:spacing w:line="260" w:lineRule="exact"/>
        <w:jc w:val="both"/>
        <w:rPr>
          <w:rFonts w:ascii="Arial Narrow" w:cs="Arial Narrow" w:hAnsi="Arial Narrow" w:eastAsia="Arial Narrow"/>
          <w:b w:val="1"/>
          <w:bCs w:val="1"/>
        </w:rPr>
      </w:pPr>
    </w:p>
    <w:p>
      <w:pPr>
        <w:pStyle w:val="Normal.0"/>
        <w:spacing w:line="260" w:lineRule="exact"/>
        <w:jc w:val="both"/>
        <w:rPr>
          <w:rFonts w:ascii="Arial Narrow" w:cs="Arial Narrow" w:hAnsi="Arial Narrow" w:eastAsia="Arial Narrow"/>
          <w:b w:val="1"/>
          <w:bCs w:val="1"/>
        </w:rPr>
      </w:pPr>
    </w:p>
    <w:p>
      <w:pPr>
        <w:pStyle w:val="Normal.0"/>
        <w:spacing w:line="260" w:lineRule="exact"/>
        <w:jc w:val="both"/>
      </w:pPr>
      <w:r>
        <w:rPr>
          <w:rFonts w:ascii="Arial Narrow" w:hAnsi="Arial Narrow"/>
          <w:b w:val="1"/>
          <w:bCs w:val="1"/>
          <w:rtl w:val="0"/>
          <w:lang w:val="en-US"/>
        </w:rPr>
        <w:t>SIGNATURE: _________________________________</w:t>
        <w:tab/>
        <w:tab/>
        <w:tab/>
        <w:t>DATE: ___________________</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10780"/>
        <w:tab w:val="clear" w:pos="8640"/>
      </w:tabs>
      <w:rPr>
        <w:rFonts w:ascii="Arial" w:cs="Arial" w:hAnsi="Arial" w:eastAsia="Arial"/>
        <w:sz w:val="12"/>
        <w:szCs w:val="12"/>
      </w:rPr>
    </w:pPr>
    <w:r>
      <w:rPr>
        <w:rFonts w:ascii="Arial" w:hAnsi="Arial"/>
        <w:sz w:val="12"/>
        <w:szCs w:val="12"/>
        <w:rtl w:val="0"/>
        <w:lang w:val="en-US"/>
      </w:rPr>
      <w:t xml:space="preserve">Copyright </w:t>
    </w:r>
    <w:r>
      <w:rPr>
        <w:rFonts w:ascii="Arial" w:hAnsi="Arial" w:hint="default"/>
        <w:sz w:val="12"/>
        <w:szCs w:val="12"/>
        <w:rtl w:val="0"/>
        <w:lang w:val="en-US"/>
      </w:rPr>
      <w:t xml:space="preserve">© </w:t>
    </w:r>
    <w:r>
      <w:rPr>
        <w:rFonts w:ascii="Arial" w:hAnsi="Arial"/>
        <w:sz w:val="12"/>
        <w:szCs w:val="12"/>
        <w:rtl w:val="0"/>
        <w:lang w:val="en-US"/>
      </w:rPr>
      <w:t>2019</w:t>
      <w:tab/>
      <w:tab/>
      <w:t>HIPAA  45CFR</w:t>
    </w:r>
    <w:r>
      <w:rPr>
        <w:rFonts w:ascii="Arial" w:hAnsi="Arial" w:hint="default"/>
        <w:sz w:val="12"/>
        <w:szCs w:val="12"/>
        <w:rtl w:val="0"/>
        <w:lang w:val="en-US"/>
      </w:rPr>
      <w:t>§</w:t>
    </w:r>
    <w:r>
      <w:rPr>
        <w:rFonts w:ascii="Arial" w:hAnsi="Arial"/>
        <w:sz w:val="12"/>
        <w:szCs w:val="12"/>
        <w:rtl w:val="0"/>
        <w:lang w:val="en-US"/>
      </w:rPr>
      <w:t>164.508(b)</w:t>
    </w:r>
  </w:p>
  <w:p>
    <w:pPr>
      <w:pStyle w:val="Footer"/>
      <w:tabs>
        <w:tab w:val="right" w:pos="10780"/>
        <w:tab w:val="clear" w:pos="8640"/>
      </w:tabs>
      <w:rPr>
        <w:rFonts w:ascii="Arial" w:cs="Arial" w:hAnsi="Arial" w:eastAsia="Arial"/>
        <w:sz w:val="12"/>
        <w:szCs w:val="12"/>
      </w:rPr>
    </w:pPr>
    <w:r>
      <w:rPr>
        <w:rFonts w:ascii="Arial" w:hAnsi="Arial"/>
        <w:sz w:val="12"/>
        <w:szCs w:val="12"/>
        <w:rtl w:val="0"/>
        <w:lang w:val="en-US"/>
      </w:rPr>
      <w:t>Real Time Records, Inc.</w:t>
      <w:tab/>
      <w:tab/>
      <w:t xml:space="preserve">Revised: Oct. 23, 2019 </w:t>
    </w:r>
  </w:p>
  <w:p>
    <w:pPr>
      <w:pStyle w:val="Footer"/>
      <w:tabs>
        <w:tab w:val="right" w:pos="10780"/>
        <w:tab w:val="clear" w:pos="8640"/>
      </w:tabs>
    </w:pPr>
    <w:r>
      <w:rPr>
        <w:rFonts w:ascii="Arial" w:hAnsi="Arial"/>
        <w:sz w:val="12"/>
        <w:szCs w:val="12"/>
        <w:rtl w:val="0"/>
        <w:lang w:val="en-US"/>
      </w:rPr>
      <w:t>Form: HIPPA AIDS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